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9C" w:rsidRDefault="00CF123C">
      <w:hyperlink r:id="rId5" w:history="1">
        <w:r>
          <w:rPr>
            <w:rStyle w:val="Kpr"/>
          </w:rPr>
          <w:t>http://sgdb.siirt.edu.tr/detay/faaliyet-raporlari/552760.html</w:t>
        </w:r>
      </w:hyperlink>
      <w:bookmarkStart w:id="0" w:name="_GoBack"/>
      <w:bookmarkEnd w:id="0"/>
    </w:p>
    <w:sectPr w:rsidR="009E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23C"/>
    <w:rsid w:val="009E409C"/>
    <w:rsid w:val="00CF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CF12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CF12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gdb.siirt.edu.tr/detay/faaliyet-raporlari/55276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2019-05-13T09:53:00Z</dcterms:created>
  <dcterms:modified xsi:type="dcterms:W3CDTF">2019-05-13T09:55:00Z</dcterms:modified>
</cp:coreProperties>
</file>